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CD6" w:rsidRDefault="00C56C0F" w:rsidP="00C56C0F">
      <w:pPr>
        <w:jc w:val="center"/>
        <w:rPr>
          <w:rFonts w:ascii="Times New Roman" w:hAnsi="Times New Roman" w:cs="Times New Roman"/>
          <w:b/>
          <w:sz w:val="28"/>
        </w:rPr>
      </w:pPr>
      <w:r w:rsidRPr="00C56C0F">
        <w:rPr>
          <w:rFonts w:ascii="Times New Roman" w:hAnsi="Times New Roman" w:cs="Times New Roman"/>
          <w:b/>
          <w:sz w:val="28"/>
        </w:rPr>
        <w:t>BLUE PRINT SEKAR AYU ROSALINA</w:t>
      </w:r>
    </w:p>
    <w:p w:rsidR="00C56C0F" w:rsidRDefault="00C56C0F" w:rsidP="00C56C0F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C56C0F" w:rsidRDefault="00C56C0F" w:rsidP="00C56C0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C0F">
        <w:rPr>
          <w:rFonts w:ascii="Times New Roman" w:hAnsi="Times New Roman" w:cs="Times New Roman"/>
          <w:b/>
          <w:sz w:val="24"/>
          <w:szCs w:val="24"/>
        </w:rPr>
        <w:t xml:space="preserve">Blueprint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6C0F">
        <w:rPr>
          <w:rFonts w:ascii="Times New Roman" w:hAnsi="Times New Roman" w:cs="Times New Roman"/>
          <w:b/>
          <w:i/>
          <w:sz w:val="24"/>
          <w:szCs w:val="24"/>
        </w:rPr>
        <w:t>adversity quotient</w:t>
      </w:r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sebelum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tryout</w:t>
      </w:r>
    </w:p>
    <w:tbl>
      <w:tblPr>
        <w:tblpPr w:leftFromText="180" w:rightFromText="180" w:vertAnchor="text" w:horzAnchor="page" w:tblpX="1723" w:tblpY="27"/>
        <w:tblW w:w="9938" w:type="dxa"/>
        <w:tblBorders>
          <w:top w:val="single" w:sz="4" w:space="0" w:color="7F7F7F"/>
          <w:bottom w:val="single" w:sz="4" w:space="0" w:color="7F7F7F"/>
        </w:tblBorders>
        <w:tblLayout w:type="fixed"/>
        <w:tblLook w:val="0460" w:firstRow="1" w:lastRow="1" w:firstColumn="0" w:lastColumn="0" w:noHBand="0" w:noVBand="1"/>
      </w:tblPr>
      <w:tblGrid>
        <w:gridCol w:w="1954"/>
        <w:gridCol w:w="2477"/>
        <w:gridCol w:w="1465"/>
        <w:gridCol w:w="1796"/>
        <w:gridCol w:w="2246"/>
      </w:tblGrid>
      <w:tr w:rsidR="00C56C0F" w:rsidRPr="00C56C0F" w:rsidTr="002775CA">
        <w:trPr>
          <w:trHeight w:val="176"/>
        </w:trPr>
        <w:tc>
          <w:tcPr>
            <w:tcW w:w="1954" w:type="dxa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Aspek</w:t>
            </w:r>
          </w:p>
        </w:tc>
        <w:tc>
          <w:tcPr>
            <w:tcW w:w="2477" w:type="dxa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Indicator</w:t>
            </w:r>
          </w:p>
        </w:tc>
        <w:tc>
          <w:tcPr>
            <w:tcW w:w="3260" w:type="dxa"/>
            <w:gridSpan w:val="2"/>
            <w:tcBorders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Aitem</w:t>
            </w:r>
          </w:p>
        </w:tc>
        <w:tc>
          <w:tcPr>
            <w:tcW w:w="2246" w:type="dxa"/>
            <w:vMerge w:val="restart"/>
            <w:tcBorders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Jumlah</w:t>
            </w:r>
          </w:p>
        </w:tc>
      </w:tr>
      <w:tr w:rsidR="00C56C0F" w:rsidRPr="00C56C0F" w:rsidTr="002775CA">
        <w:trPr>
          <w:trHeight w:val="186"/>
        </w:trPr>
        <w:tc>
          <w:tcPr>
            <w:tcW w:w="1954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2477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46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  <w:t>Favorable</w:t>
            </w:r>
          </w:p>
        </w:tc>
        <w:tc>
          <w:tcPr>
            <w:tcW w:w="179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  <w:t>Unfavorable</w:t>
            </w:r>
          </w:p>
        </w:tc>
        <w:tc>
          <w:tcPr>
            <w:tcW w:w="2246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C56C0F" w:rsidRPr="00C56C0F" w:rsidTr="002775CA">
        <w:trPr>
          <w:trHeight w:val="541"/>
        </w:trPr>
        <w:tc>
          <w:tcPr>
            <w:tcW w:w="1954" w:type="dxa"/>
            <w:shd w:val="clear" w:color="auto" w:fill="auto"/>
            <w:vAlign w:val="center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  <w:t xml:space="preserve">Control </w:t>
            </w: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(Pengendalian)</w:t>
            </w:r>
          </w:p>
        </w:tc>
        <w:tc>
          <w:tcPr>
            <w:tcW w:w="2477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Mampu mengatasi masalah yang dihadapi</w:t>
            </w:r>
          </w:p>
        </w:tc>
        <w:tc>
          <w:tcPr>
            <w:tcW w:w="146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7,8</w:t>
            </w:r>
          </w:p>
        </w:tc>
        <w:tc>
          <w:tcPr>
            <w:tcW w:w="179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3,24</w:t>
            </w:r>
          </w:p>
        </w:tc>
        <w:tc>
          <w:tcPr>
            <w:tcW w:w="2246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</w:t>
            </w:r>
          </w:p>
        </w:tc>
      </w:tr>
      <w:tr w:rsidR="00C56C0F" w:rsidRPr="00C56C0F" w:rsidTr="002775CA">
        <w:trPr>
          <w:trHeight w:val="718"/>
        </w:trPr>
        <w:tc>
          <w:tcPr>
            <w:tcW w:w="1954" w:type="dxa"/>
            <w:vMerge w:val="restar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  <w:t>Origin-Ownership</w:t>
            </w:r>
          </w:p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(Asal usul dan pengakuan)</w:t>
            </w:r>
          </w:p>
        </w:tc>
        <w:tc>
          <w:tcPr>
            <w:tcW w:w="24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Mampu untuk mengidentifikasi penyebab terjadinya suatu masalah</w:t>
            </w:r>
          </w:p>
        </w:tc>
        <w:tc>
          <w:tcPr>
            <w:tcW w:w="146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9,11</w:t>
            </w:r>
          </w:p>
        </w:tc>
        <w:tc>
          <w:tcPr>
            <w:tcW w:w="179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23,10</w:t>
            </w:r>
          </w:p>
        </w:tc>
        <w:tc>
          <w:tcPr>
            <w:tcW w:w="22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</w:t>
            </w:r>
          </w:p>
        </w:tc>
      </w:tr>
      <w:tr w:rsidR="00C56C0F" w:rsidRPr="00C56C0F" w:rsidTr="002775CA">
        <w:trPr>
          <w:trHeight w:val="738"/>
        </w:trPr>
        <w:tc>
          <w:tcPr>
            <w:tcW w:w="1954" w:type="dxa"/>
            <w:vMerge/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2477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Mampu bertanggung jawab atas akibat dari suatu kesalahan</w:t>
            </w:r>
          </w:p>
        </w:tc>
        <w:tc>
          <w:tcPr>
            <w:tcW w:w="146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22</w:t>
            </w: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>,6</w:t>
            </w:r>
          </w:p>
        </w:tc>
        <w:tc>
          <w:tcPr>
            <w:tcW w:w="179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20,5</w:t>
            </w:r>
          </w:p>
        </w:tc>
        <w:tc>
          <w:tcPr>
            <w:tcW w:w="2246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</w:t>
            </w:r>
          </w:p>
        </w:tc>
      </w:tr>
      <w:tr w:rsidR="00C56C0F" w:rsidRPr="00C56C0F" w:rsidTr="002775CA">
        <w:trPr>
          <w:trHeight w:val="541"/>
        </w:trPr>
        <w:tc>
          <w:tcPr>
            <w:tcW w:w="1954" w:type="dxa"/>
            <w:vMerge w:val="restar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  <w:t>Reach</w:t>
            </w:r>
          </w:p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(jangkauan) </w:t>
            </w:r>
          </w:p>
        </w:tc>
        <w:tc>
          <w:tcPr>
            <w:tcW w:w="24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Mampu mengatasi masalah yang terjadi</w:t>
            </w:r>
          </w:p>
        </w:tc>
        <w:tc>
          <w:tcPr>
            <w:tcW w:w="146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21,19</w:t>
            </w:r>
          </w:p>
        </w:tc>
        <w:tc>
          <w:tcPr>
            <w:tcW w:w="179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18,4</w:t>
            </w:r>
          </w:p>
        </w:tc>
        <w:tc>
          <w:tcPr>
            <w:tcW w:w="22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</w:t>
            </w:r>
          </w:p>
        </w:tc>
      </w:tr>
      <w:tr w:rsidR="00C56C0F" w:rsidRPr="00C56C0F" w:rsidTr="002775CA">
        <w:trPr>
          <w:trHeight w:val="1270"/>
        </w:trPr>
        <w:tc>
          <w:tcPr>
            <w:tcW w:w="1954" w:type="dxa"/>
            <w:vMerge/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2477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Mampu memberikan batasan atas masalah yang terjadi agar tidak mempengaruhi kehidupan individu</w:t>
            </w:r>
          </w:p>
        </w:tc>
        <w:tc>
          <w:tcPr>
            <w:tcW w:w="146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17,14</w:t>
            </w:r>
          </w:p>
        </w:tc>
        <w:tc>
          <w:tcPr>
            <w:tcW w:w="179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13</w:t>
            </w: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>,2</w:t>
            </w:r>
          </w:p>
        </w:tc>
        <w:tc>
          <w:tcPr>
            <w:tcW w:w="2246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</w:t>
            </w:r>
          </w:p>
        </w:tc>
      </w:tr>
      <w:tr w:rsidR="00C56C0F" w:rsidRPr="00C56C0F" w:rsidTr="002775CA">
        <w:trPr>
          <w:trHeight w:val="1390"/>
        </w:trPr>
        <w:tc>
          <w:tcPr>
            <w:tcW w:w="195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  <w:t>Endurance</w:t>
            </w: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 (Daya Tahan)</w:t>
            </w:r>
          </w:p>
        </w:tc>
        <w:tc>
          <w:tcPr>
            <w:tcW w:w="24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Mampu bertahan dalam mengatasi masalah yang terjadi dengan waktu yang tidak ditentukan </w:t>
            </w:r>
          </w:p>
        </w:tc>
        <w:tc>
          <w:tcPr>
            <w:tcW w:w="146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15,16</w:t>
            </w:r>
          </w:p>
        </w:tc>
        <w:tc>
          <w:tcPr>
            <w:tcW w:w="179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12,1</w:t>
            </w:r>
          </w:p>
        </w:tc>
        <w:tc>
          <w:tcPr>
            <w:tcW w:w="22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</w:t>
            </w:r>
          </w:p>
        </w:tc>
      </w:tr>
      <w:tr w:rsidR="00C56C0F" w:rsidRPr="00C56C0F" w:rsidTr="002775CA">
        <w:trPr>
          <w:trHeight w:val="176"/>
        </w:trPr>
        <w:tc>
          <w:tcPr>
            <w:tcW w:w="7692" w:type="dxa"/>
            <w:gridSpan w:val="4"/>
            <w:tcBorders>
              <w:top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Total</w:t>
            </w:r>
          </w:p>
        </w:tc>
        <w:tc>
          <w:tcPr>
            <w:tcW w:w="2246" w:type="dxa"/>
            <w:tcBorders>
              <w:top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24</w:t>
            </w:r>
          </w:p>
        </w:tc>
      </w:tr>
    </w:tbl>
    <w:p w:rsidR="00C56C0F" w:rsidRP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C0F">
        <w:rPr>
          <w:rFonts w:ascii="Times New Roman" w:hAnsi="Times New Roman" w:cs="Times New Roman"/>
          <w:b/>
          <w:sz w:val="24"/>
          <w:szCs w:val="24"/>
        </w:rPr>
        <w:t xml:space="preserve">Blueprint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6C0F">
        <w:rPr>
          <w:rFonts w:ascii="Times New Roman" w:hAnsi="Times New Roman" w:cs="Times New Roman"/>
          <w:b/>
          <w:i/>
          <w:sz w:val="24"/>
          <w:szCs w:val="24"/>
        </w:rPr>
        <w:t>adversity quotient</w:t>
      </w:r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sesudah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tryout</w:t>
      </w:r>
    </w:p>
    <w:tbl>
      <w:tblPr>
        <w:tblpPr w:leftFromText="180" w:rightFromText="180" w:vertAnchor="text" w:horzAnchor="page" w:tblpX="1723" w:tblpY="27"/>
        <w:tblW w:w="9938" w:type="dxa"/>
        <w:tblBorders>
          <w:top w:val="single" w:sz="4" w:space="0" w:color="7F7F7F"/>
          <w:bottom w:val="single" w:sz="4" w:space="0" w:color="7F7F7F"/>
        </w:tblBorders>
        <w:tblLayout w:type="fixed"/>
        <w:tblLook w:val="0460" w:firstRow="1" w:lastRow="1" w:firstColumn="0" w:lastColumn="0" w:noHBand="0" w:noVBand="1"/>
      </w:tblPr>
      <w:tblGrid>
        <w:gridCol w:w="1954"/>
        <w:gridCol w:w="2477"/>
        <w:gridCol w:w="1465"/>
        <w:gridCol w:w="1796"/>
        <w:gridCol w:w="2246"/>
      </w:tblGrid>
      <w:tr w:rsidR="00C56C0F" w:rsidRPr="00C56C0F" w:rsidTr="002775CA">
        <w:trPr>
          <w:trHeight w:val="176"/>
        </w:trPr>
        <w:tc>
          <w:tcPr>
            <w:tcW w:w="1954" w:type="dxa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Aspek</w:t>
            </w:r>
          </w:p>
        </w:tc>
        <w:tc>
          <w:tcPr>
            <w:tcW w:w="2477" w:type="dxa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Indicator</w:t>
            </w:r>
          </w:p>
        </w:tc>
        <w:tc>
          <w:tcPr>
            <w:tcW w:w="3260" w:type="dxa"/>
            <w:gridSpan w:val="2"/>
            <w:tcBorders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Aitem</w:t>
            </w:r>
          </w:p>
        </w:tc>
        <w:tc>
          <w:tcPr>
            <w:tcW w:w="2246" w:type="dxa"/>
            <w:vMerge w:val="restart"/>
            <w:tcBorders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Jumlah</w:t>
            </w:r>
          </w:p>
        </w:tc>
      </w:tr>
      <w:tr w:rsidR="00C56C0F" w:rsidRPr="00C56C0F" w:rsidTr="002775CA">
        <w:trPr>
          <w:trHeight w:val="186"/>
        </w:trPr>
        <w:tc>
          <w:tcPr>
            <w:tcW w:w="1954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2477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46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  <w:t>Favorable</w:t>
            </w:r>
          </w:p>
        </w:tc>
        <w:tc>
          <w:tcPr>
            <w:tcW w:w="179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  <w:t>Unfavorable</w:t>
            </w:r>
          </w:p>
        </w:tc>
        <w:tc>
          <w:tcPr>
            <w:tcW w:w="2246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C56C0F" w:rsidRPr="00C56C0F" w:rsidTr="002775CA">
        <w:trPr>
          <w:trHeight w:val="541"/>
        </w:trPr>
        <w:tc>
          <w:tcPr>
            <w:tcW w:w="1954" w:type="dxa"/>
            <w:shd w:val="clear" w:color="auto" w:fill="auto"/>
            <w:vAlign w:val="center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  <w:t xml:space="preserve">Control </w:t>
            </w: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(Pengendalian)</w:t>
            </w:r>
          </w:p>
        </w:tc>
        <w:tc>
          <w:tcPr>
            <w:tcW w:w="2477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Mampu mengatasi masalah yang dihadapi</w:t>
            </w:r>
          </w:p>
        </w:tc>
        <w:tc>
          <w:tcPr>
            <w:tcW w:w="146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7,8</w:t>
            </w:r>
          </w:p>
        </w:tc>
        <w:tc>
          <w:tcPr>
            <w:tcW w:w="179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3,24</w:t>
            </w:r>
          </w:p>
        </w:tc>
        <w:tc>
          <w:tcPr>
            <w:tcW w:w="2246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</w:t>
            </w:r>
          </w:p>
        </w:tc>
      </w:tr>
      <w:tr w:rsidR="00C56C0F" w:rsidRPr="00C56C0F" w:rsidTr="002775CA">
        <w:trPr>
          <w:trHeight w:val="718"/>
        </w:trPr>
        <w:tc>
          <w:tcPr>
            <w:tcW w:w="1954" w:type="dxa"/>
            <w:vMerge w:val="restar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  <w:t>Origin-Ownership</w:t>
            </w:r>
          </w:p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(Asal usul dan pengakuan)</w:t>
            </w:r>
          </w:p>
        </w:tc>
        <w:tc>
          <w:tcPr>
            <w:tcW w:w="24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Mampu untuk mengidentifikasi penyebab terjadinya suatu masalah</w:t>
            </w:r>
          </w:p>
        </w:tc>
        <w:tc>
          <w:tcPr>
            <w:tcW w:w="146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9,11</w:t>
            </w:r>
          </w:p>
        </w:tc>
        <w:tc>
          <w:tcPr>
            <w:tcW w:w="179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23,10</w:t>
            </w:r>
          </w:p>
        </w:tc>
        <w:tc>
          <w:tcPr>
            <w:tcW w:w="22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</w:t>
            </w:r>
          </w:p>
        </w:tc>
      </w:tr>
      <w:tr w:rsidR="00C56C0F" w:rsidRPr="00C56C0F" w:rsidTr="002775CA">
        <w:trPr>
          <w:trHeight w:val="738"/>
        </w:trPr>
        <w:tc>
          <w:tcPr>
            <w:tcW w:w="1954" w:type="dxa"/>
            <w:vMerge/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2477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Mampu bertanggung jawab atas akibat dari suatu kesalahan</w:t>
            </w:r>
          </w:p>
        </w:tc>
        <w:tc>
          <w:tcPr>
            <w:tcW w:w="146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22</w:t>
            </w:r>
          </w:p>
        </w:tc>
        <w:tc>
          <w:tcPr>
            <w:tcW w:w="179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20,5</w:t>
            </w:r>
          </w:p>
        </w:tc>
        <w:tc>
          <w:tcPr>
            <w:tcW w:w="2246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3</w:t>
            </w:r>
          </w:p>
        </w:tc>
      </w:tr>
      <w:tr w:rsidR="00C56C0F" w:rsidRPr="00C56C0F" w:rsidTr="002775CA">
        <w:trPr>
          <w:trHeight w:val="541"/>
        </w:trPr>
        <w:tc>
          <w:tcPr>
            <w:tcW w:w="1954" w:type="dxa"/>
            <w:vMerge w:val="restar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  <w:t>Reach</w:t>
            </w:r>
          </w:p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(jangkauan) </w:t>
            </w:r>
          </w:p>
        </w:tc>
        <w:tc>
          <w:tcPr>
            <w:tcW w:w="24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Mampu mengatasi masalah yang terjadi</w:t>
            </w:r>
          </w:p>
        </w:tc>
        <w:tc>
          <w:tcPr>
            <w:tcW w:w="146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21,19</w:t>
            </w:r>
          </w:p>
        </w:tc>
        <w:tc>
          <w:tcPr>
            <w:tcW w:w="179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18,4</w:t>
            </w:r>
          </w:p>
        </w:tc>
        <w:tc>
          <w:tcPr>
            <w:tcW w:w="22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</w:t>
            </w:r>
          </w:p>
        </w:tc>
      </w:tr>
      <w:tr w:rsidR="00C56C0F" w:rsidRPr="00C56C0F" w:rsidTr="002775CA">
        <w:trPr>
          <w:trHeight w:val="1270"/>
        </w:trPr>
        <w:tc>
          <w:tcPr>
            <w:tcW w:w="1954" w:type="dxa"/>
            <w:vMerge/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2477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Mampu memberikan batasan atas masalah yang terjadi agar tidak mempengaruhi kehidupan individu</w:t>
            </w:r>
          </w:p>
        </w:tc>
        <w:tc>
          <w:tcPr>
            <w:tcW w:w="146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17,14</w:t>
            </w:r>
          </w:p>
        </w:tc>
        <w:tc>
          <w:tcPr>
            <w:tcW w:w="1795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13</w:t>
            </w:r>
          </w:p>
        </w:tc>
        <w:tc>
          <w:tcPr>
            <w:tcW w:w="2246" w:type="dxa"/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3</w:t>
            </w:r>
          </w:p>
        </w:tc>
      </w:tr>
      <w:tr w:rsidR="00C56C0F" w:rsidRPr="00C56C0F" w:rsidTr="002775CA">
        <w:trPr>
          <w:trHeight w:val="1390"/>
        </w:trPr>
        <w:tc>
          <w:tcPr>
            <w:tcW w:w="195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  <w:t>Endurance</w:t>
            </w: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 (Daya Tahan)</w:t>
            </w:r>
          </w:p>
        </w:tc>
        <w:tc>
          <w:tcPr>
            <w:tcW w:w="24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Mampu bertahan dalam mengatasi masalah yang terjadi dengan waktu yang tidak ditentukan </w:t>
            </w:r>
          </w:p>
        </w:tc>
        <w:tc>
          <w:tcPr>
            <w:tcW w:w="146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15,16</w:t>
            </w:r>
          </w:p>
        </w:tc>
        <w:tc>
          <w:tcPr>
            <w:tcW w:w="179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12,1</w:t>
            </w:r>
          </w:p>
        </w:tc>
        <w:tc>
          <w:tcPr>
            <w:tcW w:w="22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</w:t>
            </w:r>
          </w:p>
        </w:tc>
      </w:tr>
      <w:tr w:rsidR="00C56C0F" w:rsidRPr="00C56C0F" w:rsidTr="002775CA">
        <w:trPr>
          <w:trHeight w:val="176"/>
        </w:trPr>
        <w:tc>
          <w:tcPr>
            <w:tcW w:w="7692" w:type="dxa"/>
            <w:gridSpan w:val="4"/>
            <w:tcBorders>
              <w:top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Total</w:t>
            </w:r>
          </w:p>
        </w:tc>
        <w:tc>
          <w:tcPr>
            <w:tcW w:w="2246" w:type="dxa"/>
            <w:tcBorders>
              <w:top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22</w:t>
            </w:r>
          </w:p>
        </w:tc>
      </w:tr>
    </w:tbl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P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P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C0F">
        <w:rPr>
          <w:rFonts w:ascii="Times New Roman" w:hAnsi="Times New Roman" w:cs="Times New Roman"/>
          <w:b/>
          <w:sz w:val="24"/>
          <w:szCs w:val="24"/>
        </w:rPr>
        <w:t xml:space="preserve">Blueprint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kecemasan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menghadapi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dunia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kerja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sebelum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tryout</w:t>
      </w:r>
    </w:p>
    <w:tbl>
      <w:tblPr>
        <w:tblpPr w:leftFromText="180" w:rightFromText="180" w:vertAnchor="text" w:horzAnchor="margin" w:tblpXSpec="center" w:tblpY="345"/>
        <w:tblW w:w="7591" w:type="dxa"/>
        <w:tblBorders>
          <w:top w:val="single" w:sz="4" w:space="0" w:color="7F7F7F"/>
          <w:bottom w:val="single" w:sz="4" w:space="0" w:color="7F7F7F"/>
          <w:insideH w:val="single" w:sz="4" w:space="0" w:color="auto"/>
        </w:tblBorders>
        <w:tblLayout w:type="fixed"/>
        <w:tblLook w:val="0460" w:firstRow="1" w:lastRow="1" w:firstColumn="0" w:lastColumn="0" w:noHBand="0" w:noVBand="1"/>
      </w:tblPr>
      <w:tblGrid>
        <w:gridCol w:w="1481"/>
        <w:gridCol w:w="860"/>
        <w:gridCol w:w="409"/>
        <w:gridCol w:w="1811"/>
        <w:gridCol w:w="3030"/>
      </w:tblGrid>
      <w:tr w:rsidR="00C56C0F" w:rsidRPr="00C56C0F" w:rsidTr="002775CA">
        <w:trPr>
          <w:trHeight w:val="294"/>
        </w:trPr>
        <w:tc>
          <w:tcPr>
            <w:tcW w:w="1481" w:type="dxa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Aspek</w:t>
            </w:r>
          </w:p>
        </w:tc>
        <w:tc>
          <w:tcPr>
            <w:tcW w:w="3080" w:type="dxa"/>
            <w:gridSpan w:val="3"/>
            <w:tcBorders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Aitem valid</w:t>
            </w:r>
          </w:p>
        </w:tc>
        <w:tc>
          <w:tcPr>
            <w:tcW w:w="3030" w:type="dxa"/>
            <w:vMerge w:val="restart"/>
            <w:tcBorders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proofErr w:type="spellStart"/>
            <w:r w:rsidRPr="00C56C0F">
              <w:rPr>
                <w:rFonts w:ascii="Times New Roman" w:eastAsia="FreeSans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Jumlah</w:t>
            </w:r>
            <w:proofErr w:type="spellEnd"/>
          </w:p>
        </w:tc>
      </w:tr>
      <w:tr w:rsidR="00C56C0F" w:rsidRPr="00C56C0F" w:rsidTr="002775CA">
        <w:trPr>
          <w:trHeight w:val="329"/>
        </w:trPr>
        <w:tc>
          <w:tcPr>
            <w:tcW w:w="1481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  <w:t>Favorable</w:t>
            </w:r>
          </w:p>
        </w:tc>
        <w:tc>
          <w:tcPr>
            <w:tcW w:w="181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  <w:t>Unfavorable</w:t>
            </w:r>
          </w:p>
        </w:tc>
        <w:tc>
          <w:tcPr>
            <w:tcW w:w="3030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C56C0F" w:rsidRPr="00C56C0F" w:rsidTr="002775CA">
        <w:trPr>
          <w:trHeight w:val="755"/>
        </w:trPr>
        <w:tc>
          <w:tcPr>
            <w:tcW w:w="1481" w:type="dxa"/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Reaksi fisik</w:t>
            </w:r>
          </w:p>
        </w:tc>
        <w:tc>
          <w:tcPr>
            <w:tcW w:w="86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6,20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7,19</w:t>
            </w:r>
          </w:p>
        </w:tc>
        <w:tc>
          <w:tcPr>
            <w:tcW w:w="303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</w:tr>
      <w:tr w:rsidR="00C56C0F" w:rsidRPr="00C56C0F" w:rsidTr="002775CA">
        <w:trPr>
          <w:trHeight w:val="286"/>
        </w:trPr>
        <w:tc>
          <w:tcPr>
            <w:tcW w:w="148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Reaksi perilaku</w:t>
            </w:r>
          </w:p>
        </w:tc>
        <w:tc>
          <w:tcPr>
            <w:tcW w:w="86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18,17</w:t>
            </w:r>
          </w:p>
        </w:tc>
        <w:tc>
          <w:tcPr>
            <w:tcW w:w="221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5,16</w:t>
            </w:r>
          </w:p>
        </w:tc>
        <w:tc>
          <w:tcPr>
            <w:tcW w:w="303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</w:tr>
      <w:tr w:rsidR="00C56C0F" w:rsidRPr="00C56C0F" w:rsidTr="002775CA">
        <w:trPr>
          <w:trHeight w:val="419"/>
        </w:trPr>
        <w:tc>
          <w:tcPr>
            <w:tcW w:w="1481" w:type="dxa"/>
            <w:vMerge w:val="restart"/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Reaksi pemikiran</w:t>
            </w:r>
          </w:p>
        </w:tc>
        <w:tc>
          <w:tcPr>
            <w:tcW w:w="86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15,8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4,9</w:t>
            </w:r>
          </w:p>
        </w:tc>
        <w:tc>
          <w:tcPr>
            <w:tcW w:w="303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</w:tr>
      <w:tr w:rsidR="00C56C0F" w:rsidRPr="00C56C0F" w:rsidTr="002775CA">
        <w:trPr>
          <w:trHeight w:val="419"/>
        </w:trPr>
        <w:tc>
          <w:tcPr>
            <w:tcW w:w="1481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6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14,13</w:t>
            </w:r>
          </w:p>
        </w:tc>
        <w:tc>
          <w:tcPr>
            <w:tcW w:w="221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10,3</w:t>
            </w:r>
          </w:p>
        </w:tc>
        <w:tc>
          <w:tcPr>
            <w:tcW w:w="303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</w:tr>
      <w:tr w:rsidR="00C56C0F" w:rsidRPr="00C56C0F" w:rsidTr="002775CA">
        <w:trPr>
          <w:trHeight w:val="419"/>
        </w:trPr>
        <w:tc>
          <w:tcPr>
            <w:tcW w:w="1481" w:type="dxa"/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Suasana hati         </w:t>
            </w:r>
          </w:p>
        </w:tc>
        <w:tc>
          <w:tcPr>
            <w:tcW w:w="86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2,11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12,1</w:t>
            </w:r>
          </w:p>
        </w:tc>
        <w:tc>
          <w:tcPr>
            <w:tcW w:w="303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</w:tr>
      <w:tr w:rsidR="00C56C0F" w:rsidRPr="00C56C0F" w:rsidTr="002775CA">
        <w:trPr>
          <w:trHeight w:val="419"/>
        </w:trPr>
        <w:tc>
          <w:tcPr>
            <w:tcW w:w="1481" w:type="dxa"/>
            <w:tcBorders>
              <w:top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 xml:space="preserve">Total </w:t>
            </w:r>
          </w:p>
        </w:tc>
        <w:tc>
          <w:tcPr>
            <w:tcW w:w="860" w:type="dxa"/>
            <w:tcBorders>
              <w:top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10</w:t>
            </w:r>
          </w:p>
        </w:tc>
        <w:tc>
          <w:tcPr>
            <w:tcW w:w="2219" w:type="dxa"/>
            <w:gridSpan w:val="2"/>
            <w:tcBorders>
              <w:top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10</w:t>
            </w:r>
          </w:p>
        </w:tc>
        <w:tc>
          <w:tcPr>
            <w:tcW w:w="3030" w:type="dxa"/>
            <w:tcBorders>
              <w:top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20</w:t>
            </w:r>
          </w:p>
        </w:tc>
      </w:tr>
    </w:tbl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P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56C0F" w:rsidRDefault="00C56C0F" w:rsidP="00C56C0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C0F">
        <w:rPr>
          <w:rFonts w:ascii="Times New Roman" w:hAnsi="Times New Roman" w:cs="Times New Roman"/>
          <w:b/>
          <w:sz w:val="24"/>
          <w:szCs w:val="24"/>
        </w:rPr>
        <w:t xml:space="preserve">Blue print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kecemasan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menghadapi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dunia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kerja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C0F">
        <w:rPr>
          <w:rFonts w:ascii="Times New Roman" w:hAnsi="Times New Roman" w:cs="Times New Roman"/>
          <w:b/>
          <w:sz w:val="24"/>
          <w:szCs w:val="24"/>
        </w:rPr>
        <w:t>sesudah</w:t>
      </w:r>
      <w:proofErr w:type="spellEnd"/>
      <w:r w:rsidRPr="00C56C0F">
        <w:rPr>
          <w:rFonts w:ascii="Times New Roman" w:hAnsi="Times New Roman" w:cs="Times New Roman"/>
          <w:b/>
          <w:sz w:val="24"/>
          <w:szCs w:val="24"/>
        </w:rPr>
        <w:t xml:space="preserve"> tryout</w:t>
      </w:r>
    </w:p>
    <w:tbl>
      <w:tblPr>
        <w:tblpPr w:leftFromText="180" w:rightFromText="180" w:vertAnchor="text" w:horzAnchor="margin" w:tblpXSpec="center" w:tblpY="345"/>
        <w:tblW w:w="7591" w:type="dxa"/>
        <w:tblBorders>
          <w:top w:val="single" w:sz="4" w:space="0" w:color="7F7F7F"/>
          <w:bottom w:val="single" w:sz="4" w:space="0" w:color="7F7F7F"/>
          <w:insideH w:val="single" w:sz="4" w:space="0" w:color="auto"/>
        </w:tblBorders>
        <w:tblLayout w:type="fixed"/>
        <w:tblLook w:val="0460" w:firstRow="1" w:lastRow="1" w:firstColumn="0" w:lastColumn="0" w:noHBand="0" w:noVBand="1"/>
      </w:tblPr>
      <w:tblGrid>
        <w:gridCol w:w="1481"/>
        <w:gridCol w:w="860"/>
        <w:gridCol w:w="409"/>
        <w:gridCol w:w="1811"/>
        <w:gridCol w:w="3030"/>
      </w:tblGrid>
      <w:tr w:rsidR="00C56C0F" w:rsidRPr="00C56C0F" w:rsidTr="002775CA">
        <w:trPr>
          <w:trHeight w:val="294"/>
        </w:trPr>
        <w:tc>
          <w:tcPr>
            <w:tcW w:w="1481" w:type="dxa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Aspek</w:t>
            </w:r>
          </w:p>
        </w:tc>
        <w:tc>
          <w:tcPr>
            <w:tcW w:w="3080" w:type="dxa"/>
            <w:gridSpan w:val="3"/>
            <w:tcBorders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Aitem valid</w:t>
            </w:r>
          </w:p>
        </w:tc>
        <w:tc>
          <w:tcPr>
            <w:tcW w:w="3030" w:type="dxa"/>
            <w:vMerge w:val="restart"/>
            <w:tcBorders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proofErr w:type="spellStart"/>
            <w:r w:rsidRPr="00C56C0F">
              <w:rPr>
                <w:rFonts w:ascii="Times New Roman" w:eastAsia="FreeSans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Jumlah</w:t>
            </w:r>
            <w:proofErr w:type="spellEnd"/>
          </w:p>
        </w:tc>
      </w:tr>
      <w:tr w:rsidR="00C56C0F" w:rsidRPr="00C56C0F" w:rsidTr="002775CA">
        <w:trPr>
          <w:trHeight w:val="329"/>
        </w:trPr>
        <w:tc>
          <w:tcPr>
            <w:tcW w:w="1481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rPr>
                <w:rFonts w:ascii="Times New Roman" w:eastAsia="PalatinoLinotype-Italic" w:hAnsi="Times New Roman" w:cs="Times New Roman"/>
                <w:b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  <w:t>Favorable</w:t>
            </w:r>
          </w:p>
        </w:tc>
        <w:tc>
          <w:tcPr>
            <w:tcW w:w="181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  <w:t>Unfavorable</w:t>
            </w:r>
          </w:p>
        </w:tc>
        <w:tc>
          <w:tcPr>
            <w:tcW w:w="3030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b/>
                <w:i/>
                <w:color w:val="000000"/>
                <w:sz w:val="20"/>
                <w:szCs w:val="20"/>
                <w:lang w:val="id-ID" w:eastAsia="zh-CN"/>
              </w:rPr>
            </w:pPr>
          </w:p>
        </w:tc>
      </w:tr>
      <w:tr w:rsidR="00C56C0F" w:rsidRPr="00C56C0F" w:rsidTr="002775CA">
        <w:trPr>
          <w:trHeight w:val="755"/>
        </w:trPr>
        <w:tc>
          <w:tcPr>
            <w:tcW w:w="1481" w:type="dxa"/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Reaksi fisik</w:t>
            </w:r>
          </w:p>
        </w:tc>
        <w:tc>
          <w:tcPr>
            <w:tcW w:w="86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6,20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7,19</w:t>
            </w:r>
          </w:p>
        </w:tc>
        <w:tc>
          <w:tcPr>
            <w:tcW w:w="303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</w:tr>
      <w:tr w:rsidR="00C56C0F" w:rsidRPr="00C56C0F" w:rsidTr="002775CA">
        <w:trPr>
          <w:trHeight w:val="286"/>
        </w:trPr>
        <w:tc>
          <w:tcPr>
            <w:tcW w:w="148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Reaksi perilaku</w:t>
            </w:r>
          </w:p>
        </w:tc>
        <w:tc>
          <w:tcPr>
            <w:tcW w:w="86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18,17</w:t>
            </w:r>
          </w:p>
        </w:tc>
        <w:tc>
          <w:tcPr>
            <w:tcW w:w="221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5,16</w:t>
            </w:r>
          </w:p>
        </w:tc>
        <w:tc>
          <w:tcPr>
            <w:tcW w:w="303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</w:tr>
      <w:tr w:rsidR="00C56C0F" w:rsidRPr="00C56C0F" w:rsidTr="002775CA">
        <w:trPr>
          <w:trHeight w:val="419"/>
        </w:trPr>
        <w:tc>
          <w:tcPr>
            <w:tcW w:w="1481" w:type="dxa"/>
            <w:vMerge w:val="restart"/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Reaksi pemikiran</w:t>
            </w:r>
          </w:p>
        </w:tc>
        <w:tc>
          <w:tcPr>
            <w:tcW w:w="86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15,8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4,9</w:t>
            </w:r>
          </w:p>
        </w:tc>
        <w:tc>
          <w:tcPr>
            <w:tcW w:w="303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</w:tr>
      <w:tr w:rsidR="00C56C0F" w:rsidRPr="00C56C0F" w:rsidTr="002775CA">
        <w:trPr>
          <w:trHeight w:val="419"/>
        </w:trPr>
        <w:tc>
          <w:tcPr>
            <w:tcW w:w="1481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6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14,13</w:t>
            </w:r>
          </w:p>
        </w:tc>
        <w:tc>
          <w:tcPr>
            <w:tcW w:w="221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10,3</w:t>
            </w:r>
          </w:p>
        </w:tc>
        <w:tc>
          <w:tcPr>
            <w:tcW w:w="303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</w:tr>
      <w:tr w:rsidR="00C56C0F" w:rsidRPr="00C56C0F" w:rsidTr="002775CA">
        <w:trPr>
          <w:trHeight w:val="419"/>
        </w:trPr>
        <w:tc>
          <w:tcPr>
            <w:tcW w:w="1481" w:type="dxa"/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Suasana hati         </w:t>
            </w:r>
          </w:p>
        </w:tc>
        <w:tc>
          <w:tcPr>
            <w:tcW w:w="86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2,11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12,1</w:t>
            </w:r>
          </w:p>
        </w:tc>
        <w:tc>
          <w:tcPr>
            <w:tcW w:w="3030" w:type="dxa"/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</w:tr>
      <w:tr w:rsidR="00C56C0F" w:rsidRPr="00C56C0F" w:rsidTr="002775CA">
        <w:trPr>
          <w:trHeight w:val="419"/>
        </w:trPr>
        <w:tc>
          <w:tcPr>
            <w:tcW w:w="1481" w:type="dxa"/>
            <w:tcBorders>
              <w:top w:val="single" w:sz="4" w:space="0" w:color="7F7F7F"/>
            </w:tcBorders>
            <w:shd w:val="clear" w:color="auto" w:fill="auto"/>
            <w:vAlign w:val="center"/>
          </w:tcPr>
          <w:p w:rsidR="00C56C0F" w:rsidRPr="00C56C0F" w:rsidRDefault="00C56C0F" w:rsidP="00C56C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 xml:space="preserve">Total </w:t>
            </w:r>
          </w:p>
        </w:tc>
        <w:tc>
          <w:tcPr>
            <w:tcW w:w="860" w:type="dxa"/>
            <w:tcBorders>
              <w:top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10</w:t>
            </w:r>
          </w:p>
        </w:tc>
        <w:tc>
          <w:tcPr>
            <w:tcW w:w="2219" w:type="dxa"/>
            <w:gridSpan w:val="2"/>
            <w:tcBorders>
              <w:top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</w:pPr>
            <w:r w:rsidRPr="00C56C0F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10</w:t>
            </w:r>
          </w:p>
        </w:tc>
        <w:tc>
          <w:tcPr>
            <w:tcW w:w="3030" w:type="dxa"/>
            <w:tcBorders>
              <w:top w:val="single" w:sz="4" w:space="0" w:color="7F7F7F"/>
            </w:tcBorders>
            <w:shd w:val="clear" w:color="auto" w:fill="auto"/>
          </w:tcPr>
          <w:p w:rsidR="00C56C0F" w:rsidRPr="00C56C0F" w:rsidRDefault="00C56C0F" w:rsidP="00C56C0F">
            <w:pPr>
              <w:suppressAutoHyphens/>
              <w:spacing w:after="0" w:line="240" w:lineRule="auto"/>
              <w:jc w:val="center"/>
              <w:rPr>
                <w:rFonts w:ascii="Times New Roman" w:eastAsia="FreeSans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56C0F">
              <w:rPr>
                <w:rFonts w:ascii="Times New Roman" w:eastAsia="FreeSans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20</w:t>
            </w:r>
          </w:p>
        </w:tc>
      </w:tr>
    </w:tbl>
    <w:p w:rsidR="00C56C0F" w:rsidRPr="00C56C0F" w:rsidRDefault="00C56C0F" w:rsidP="00C56C0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Pr="00C56C0F" w:rsidRDefault="00C56C0F" w:rsidP="00C56C0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sectPr w:rsidR="00C56C0F" w:rsidRPr="00C5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Linotype-Italic">
    <w:altName w:val="Palatino Linotype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52778"/>
    <w:multiLevelType w:val="hybridMultilevel"/>
    <w:tmpl w:val="8C425A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31070"/>
    <w:multiLevelType w:val="hybridMultilevel"/>
    <w:tmpl w:val="F8D821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C0F"/>
    <w:rsid w:val="00C56C0F"/>
    <w:rsid w:val="00CA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860DB-1F10-48D6-837F-775A5A5D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56C0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C56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2024-02-22T10:37:00Z</dcterms:created>
  <dcterms:modified xsi:type="dcterms:W3CDTF">2024-02-22T10:41:00Z</dcterms:modified>
</cp:coreProperties>
</file>